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74DE" w14:textId="10979EAC" w:rsidR="00AC53B7" w:rsidRPr="0032470C" w:rsidRDefault="00AC53B7" w:rsidP="0032470C">
      <w:pPr>
        <w:pStyle w:val="NoSpacing"/>
        <w:jc w:val="center"/>
        <w:rPr>
          <w:b/>
          <w:bCs/>
          <w:sz w:val="30"/>
          <w:szCs w:val="30"/>
        </w:rPr>
      </w:pPr>
      <w:r w:rsidRPr="0032470C">
        <w:rPr>
          <w:b/>
          <w:bCs/>
          <w:sz w:val="30"/>
          <w:szCs w:val="30"/>
        </w:rPr>
        <w:t xml:space="preserve">Call </w:t>
      </w:r>
      <w:r w:rsidR="00303DEA" w:rsidRPr="0032470C">
        <w:rPr>
          <w:b/>
          <w:bCs/>
          <w:sz w:val="30"/>
          <w:szCs w:val="30"/>
        </w:rPr>
        <w:t>f</w:t>
      </w:r>
      <w:r w:rsidRPr="0032470C">
        <w:rPr>
          <w:b/>
          <w:bCs/>
          <w:sz w:val="30"/>
          <w:szCs w:val="30"/>
        </w:rPr>
        <w:t>or Presentation</w:t>
      </w:r>
      <w:r w:rsidR="009F24AB" w:rsidRPr="0032470C">
        <w:rPr>
          <w:b/>
          <w:bCs/>
          <w:sz w:val="30"/>
          <w:szCs w:val="30"/>
        </w:rPr>
        <w:t>s</w:t>
      </w:r>
    </w:p>
    <w:p w14:paraId="23AEE090" w14:textId="06E9B102" w:rsidR="0032470C" w:rsidRDefault="0032470C" w:rsidP="0032470C">
      <w:pPr>
        <w:pStyle w:val="NoSpacing"/>
        <w:jc w:val="center"/>
        <w:rPr>
          <w:sz w:val="24"/>
          <w:szCs w:val="24"/>
        </w:rPr>
      </w:pPr>
    </w:p>
    <w:p w14:paraId="4E385226" w14:textId="6CF92CE8" w:rsidR="0032470C" w:rsidRPr="0032470C" w:rsidRDefault="0032470C" w:rsidP="0032470C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C6C23AB" wp14:editId="66E4ED34">
            <wp:extent cx="5731510" cy="2814955"/>
            <wp:effectExtent l="0" t="0" r="2540" b="4445"/>
            <wp:docPr id="1" name="Picture 1" descr="Homepage - Edward Water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 - Edward Waters Colle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E24D" w14:textId="77777777" w:rsidR="00303DEA" w:rsidRPr="0032470C" w:rsidRDefault="00303DEA" w:rsidP="00303DEA">
      <w:pPr>
        <w:pStyle w:val="NoSpacing"/>
        <w:rPr>
          <w:sz w:val="24"/>
          <w:szCs w:val="24"/>
        </w:rPr>
      </w:pPr>
    </w:p>
    <w:p w14:paraId="48FA6777" w14:textId="78075DC9" w:rsidR="00AC53B7" w:rsidRPr="0032470C" w:rsidRDefault="00AC53B7" w:rsidP="00303DEA">
      <w:pPr>
        <w:pStyle w:val="NoSpacing"/>
        <w:rPr>
          <w:sz w:val="24"/>
          <w:szCs w:val="24"/>
        </w:rPr>
      </w:pPr>
      <w:r w:rsidRPr="0032470C">
        <w:rPr>
          <w:sz w:val="24"/>
          <w:szCs w:val="24"/>
        </w:rPr>
        <w:t xml:space="preserve">Dear Tigers, </w:t>
      </w:r>
    </w:p>
    <w:p w14:paraId="21564944" w14:textId="77777777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</w:p>
    <w:p w14:paraId="31D0C2ED" w14:textId="130A57D5" w:rsidR="00303DEA" w:rsidRPr="0032470C" w:rsidRDefault="00AC53B7" w:rsidP="00303DEA">
      <w:pPr>
        <w:pStyle w:val="NoSpacing"/>
        <w:rPr>
          <w:rFonts w:eastAsia="Times New Roman"/>
          <w:color w:val="333333"/>
          <w:sz w:val="24"/>
          <w:szCs w:val="24"/>
        </w:rPr>
      </w:pPr>
      <w:r w:rsidRPr="0032470C">
        <w:rPr>
          <w:rFonts w:eastAsia="Times New Roman"/>
          <w:color w:val="333333"/>
          <w:sz w:val="24"/>
          <w:szCs w:val="24"/>
        </w:rPr>
        <w:t xml:space="preserve">The Center for Undergraduate Research </w:t>
      </w:r>
      <w:r w:rsidR="00303DEA" w:rsidRPr="0032470C">
        <w:rPr>
          <w:rFonts w:eastAsia="Times New Roman"/>
          <w:color w:val="333333"/>
          <w:sz w:val="24"/>
          <w:szCs w:val="24"/>
        </w:rPr>
        <w:t xml:space="preserve">(CUR) </w:t>
      </w:r>
      <w:r w:rsidRPr="0032470C">
        <w:rPr>
          <w:rFonts w:eastAsia="Times New Roman"/>
          <w:color w:val="333333"/>
          <w:sz w:val="24"/>
          <w:szCs w:val="24"/>
        </w:rPr>
        <w:t xml:space="preserve">is organizing a speaker lecture series “Edward Waters </w:t>
      </w:r>
      <w:r w:rsidR="00642E39">
        <w:rPr>
          <w:rFonts w:eastAsia="Times New Roman"/>
          <w:color w:val="333333"/>
          <w:sz w:val="24"/>
          <w:szCs w:val="24"/>
        </w:rPr>
        <w:t>University</w:t>
      </w:r>
      <w:r w:rsidRPr="0032470C">
        <w:rPr>
          <w:rFonts w:eastAsia="Times New Roman"/>
          <w:color w:val="333333"/>
          <w:sz w:val="24"/>
          <w:szCs w:val="24"/>
        </w:rPr>
        <w:t xml:space="preserve"> Lunchtime Lecture” for our undergraduates and faculty members </w:t>
      </w:r>
      <w:r w:rsidR="009F24AB" w:rsidRPr="0032470C">
        <w:rPr>
          <w:rFonts w:eastAsia="Times New Roman"/>
          <w:color w:val="333333"/>
          <w:sz w:val="24"/>
          <w:szCs w:val="24"/>
        </w:rPr>
        <w:t xml:space="preserve">for </w:t>
      </w:r>
      <w:r w:rsidR="00673267">
        <w:rPr>
          <w:rFonts w:eastAsia="Times New Roman"/>
          <w:color w:val="333333"/>
          <w:sz w:val="24"/>
          <w:szCs w:val="24"/>
        </w:rPr>
        <w:t>Spring</w:t>
      </w:r>
      <w:r w:rsidRPr="0032470C">
        <w:rPr>
          <w:rFonts w:eastAsia="Times New Roman"/>
          <w:color w:val="333333"/>
          <w:sz w:val="24"/>
          <w:szCs w:val="24"/>
        </w:rPr>
        <w:t xml:space="preserve"> 202</w:t>
      </w:r>
      <w:r w:rsidR="00673267">
        <w:rPr>
          <w:rFonts w:eastAsia="Times New Roman"/>
          <w:color w:val="333333"/>
          <w:sz w:val="24"/>
          <w:szCs w:val="24"/>
        </w:rPr>
        <w:t>2</w:t>
      </w:r>
      <w:r w:rsidRPr="0032470C">
        <w:rPr>
          <w:rFonts w:eastAsia="Times New Roman"/>
          <w:color w:val="333333"/>
          <w:sz w:val="24"/>
          <w:szCs w:val="24"/>
        </w:rPr>
        <w:t xml:space="preserve">. </w:t>
      </w:r>
      <w:r w:rsidR="00E32E27" w:rsidRPr="0032470C">
        <w:rPr>
          <w:rFonts w:eastAsia="Times New Roman"/>
          <w:color w:val="333333"/>
          <w:sz w:val="24"/>
          <w:szCs w:val="24"/>
        </w:rPr>
        <w:t xml:space="preserve">This semester, the CUR plans to host </w:t>
      </w:r>
      <w:r w:rsidR="00642E39">
        <w:rPr>
          <w:rFonts w:eastAsia="Times New Roman"/>
          <w:color w:val="333333"/>
          <w:sz w:val="24"/>
          <w:szCs w:val="24"/>
        </w:rPr>
        <w:t>exciting</w:t>
      </w:r>
      <w:r w:rsidR="00E32E27" w:rsidRPr="0032470C">
        <w:rPr>
          <w:rFonts w:eastAsia="Times New Roman"/>
          <w:color w:val="333333"/>
          <w:sz w:val="24"/>
          <w:szCs w:val="24"/>
        </w:rPr>
        <w:t xml:space="preserve"> external guest speaker lecture</w:t>
      </w:r>
      <w:r w:rsidR="00642E39">
        <w:rPr>
          <w:rFonts w:eastAsia="Times New Roman"/>
          <w:color w:val="333333"/>
          <w:sz w:val="24"/>
          <w:szCs w:val="24"/>
        </w:rPr>
        <w:t>s,</w:t>
      </w:r>
      <w:r w:rsidR="009F24AB" w:rsidRPr="0032470C">
        <w:rPr>
          <w:rFonts w:eastAsia="Times New Roman"/>
          <w:color w:val="333333"/>
          <w:sz w:val="24"/>
          <w:szCs w:val="24"/>
        </w:rPr>
        <w:t xml:space="preserve"> </w:t>
      </w:r>
      <w:r w:rsidR="00303DEA" w:rsidRPr="0032470C">
        <w:rPr>
          <w:rFonts w:eastAsia="Times New Roman"/>
          <w:color w:val="333333"/>
          <w:sz w:val="24"/>
          <w:szCs w:val="24"/>
        </w:rPr>
        <w:t>and we are looking forward to adding more lecture</w:t>
      </w:r>
      <w:r w:rsidR="009F24AB" w:rsidRPr="0032470C">
        <w:rPr>
          <w:rFonts w:eastAsia="Times New Roman"/>
          <w:color w:val="333333"/>
          <w:sz w:val="24"/>
          <w:szCs w:val="24"/>
        </w:rPr>
        <w:t>s to this</w:t>
      </w:r>
      <w:r w:rsidR="00303DEA" w:rsidRPr="0032470C">
        <w:rPr>
          <w:rFonts w:eastAsia="Times New Roman"/>
          <w:color w:val="333333"/>
          <w:sz w:val="24"/>
          <w:szCs w:val="24"/>
        </w:rPr>
        <w:t xml:space="preserve"> series from EW</w:t>
      </w:r>
      <w:r w:rsidR="00642E39">
        <w:rPr>
          <w:rFonts w:eastAsia="Times New Roman"/>
          <w:color w:val="333333"/>
          <w:sz w:val="24"/>
          <w:szCs w:val="24"/>
        </w:rPr>
        <w:t>U</w:t>
      </w:r>
      <w:r w:rsidR="00303DEA" w:rsidRPr="0032470C">
        <w:rPr>
          <w:rFonts w:eastAsia="Times New Roman"/>
          <w:color w:val="333333"/>
          <w:sz w:val="24"/>
          <w:szCs w:val="24"/>
        </w:rPr>
        <w:t xml:space="preserve"> members.</w:t>
      </w:r>
      <w:r w:rsidR="00E32E27" w:rsidRPr="0032470C">
        <w:rPr>
          <w:rFonts w:eastAsia="Times New Roman"/>
          <w:color w:val="333333"/>
          <w:sz w:val="24"/>
          <w:szCs w:val="24"/>
        </w:rPr>
        <w:t xml:space="preserve"> </w:t>
      </w:r>
      <w:r w:rsidR="00303DEA" w:rsidRPr="0032470C">
        <w:rPr>
          <w:rFonts w:eastAsia="Times New Roman"/>
          <w:color w:val="333333"/>
          <w:sz w:val="24"/>
          <w:szCs w:val="24"/>
        </w:rPr>
        <w:t xml:space="preserve">Your participation will be a valuable experience for our undergraduate researchers and provide an opportunity to discuss research experience with students, faculty, and staff. </w:t>
      </w:r>
    </w:p>
    <w:p w14:paraId="35391DD3" w14:textId="77777777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</w:p>
    <w:p w14:paraId="4669F535" w14:textId="15C0393D" w:rsidR="004B43F9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  <w:r w:rsidRPr="0032470C">
        <w:rPr>
          <w:rFonts w:eastAsia="Times New Roman"/>
          <w:color w:val="333333"/>
          <w:sz w:val="24"/>
          <w:szCs w:val="24"/>
        </w:rPr>
        <w:t>Any EW</w:t>
      </w:r>
      <w:r w:rsidR="00642E39">
        <w:rPr>
          <w:rFonts w:eastAsia="Times New Roman"/>
          <w:color w:val="333333"/>
          <w:sz w:val="24"/>
          <w:szCs w:val="24"/>
        </w:rPr>
        <w:t>U</w:t>
      </w:r>
      <w:r w:rsidRPr="0032470C">
        <w:rPr>
          <w:rFonts w:eastAsia="Times New Roman"/>
          <w:color w:val="333333"/>
          <w:sz w:val="24"/>
          <w:szCs w:val="24"/>
        </w:rPr>
        <w:t xml:space="preserve"> faculty members or student researchers teamed up with faculty members who wish to present their research experience are invited to submit a brief title and abstract to </w:t>
      </w:r>
      <w:r w:rsidRPr="0032470C">
        <w:rPr>
          <w:rFonts w:eastAsia="Times New Roman" w:cstheme="minorHAnsi"/>
          <w:color w:val="333333"/>
          <w:sz w:val="24"/>
          <w:szCs w:val="24"/>
        </w:rPr>
        <w:t>Hyo Kyung Woo (</w:t>
      </w:r>
      <w:hyperlink r:id="rId6" w:history="1">
        <w:r w:rsidRPr="0032470C">
          <w:rPr>
            <w:rStyle w:val="Hyperlink"/>
            <w:rFonts w:eastAsia="Times New Roman" w:cstheme="minorHAnsi"/>
            <w:sz w:val="24"/>
            <w:szCs w:val="24"/>
          </w:rPr>
          <w:t>hyokyung.woo@ewc.edu</w:t>
        </w:r>
      </w:hyperlink>
      <w:r w:rsidRPr="0032470C">
        <w:rPr>
          <w:rFonts w:eastAsia="Times New Roman" w:cstheme="minorHAnsi"/>
          <w:color w:val="333333"/>
          <w:sz w:val="24"/>
          <w:szCs w:val="24"/>
        </w:rPr>
        <w:t xml:space="preserve">) </w:t>
      </w:r>
      <w:r w:rsidRPr="00673267">
        <w:rPr>
          <w:rFonts w:eastAsia="Times New Roman" w:cstheme="minorHAnsi"/>
          <w:b/>
          <w:bCs/>
          <w:color w:val="333333"/>
          <w:sz w:val="24"/>
          <w:szCs w:val="24"/>
        </w:rPr>
        <w:t>until</w:t>
      </w:r>
      <w:r w:rsidR="00673267" w:rsidRPr="00673267">
        <w:rPr>
          <w:rFonts w:eastAsia="Times New Roman" w:cstheme="minorHAnsi"/>
          <w:b/>
          <w:bCs/>
          <w:color w:val="333333"/>
          <w:sz w:val="24"/>
          <w:szCs w:val="24"/>
        </w:rPr>
        <w:t xml:space="preserve"> February 6th</w:t>
      </w:r>
      <w:r w:rsidRPr="0032470C">
        <w:rPr>
          <w:rFonts w:eastAsia="Times New Roman" w:cstheme="minorHAnsi"/>
          <w:color w:val="333333"/>
          <w:sz w:val="24"/>
          <w:szCs w:val="24"/>
        </w:rPr>
        <w:t>.</w:t>
      </w:r>
      <w:r w:rsidR="00E32E27" w:rsidRPr="0032470C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AC53B7" w:rsidRPr="0032470C">
        <w:rPr>
          <w:rFonts w:eastAsia="Times New Roman" w:cstheme="minorHAnsi"/>
          <w:color w:val="333333"/>
          <w:sz w:val="24"/>
          <w:szCs w:val="24"/>
        </w:rPr>
        <w:t xml:space="preserve">All queries </w:t>
      </w:r>
      <w:r w:rsidRPr="0032470C">
        <w:rPr>
          <w:rFonts w:eastAsia="Times New Roman" w:cstheme="minorHAnsi"/>
          <w:color w:val="333333"/>
          <w:sz w:val="24"/>
          <w:szCs w:val="24"/>
        </w:rPr>
        <w:t xml:space="preserve">are welcome. </w:t>
      </w:r>
    </w:p>
    <w:p w14:paraId="0E8C7C88" w14:textId="3E9215DE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</w:p>
    <w:p w14:paraId="055DC2CA" w14:textId="288E15B5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  <w:r w:rsidRPr="0032470C">
        <w:rPr>
          <w:rFonts w:eastAsia="Times New Roman"/>
          <w:color w:val="333333"/>
          <w:sz w:val="24"/>
          <w:szCs w:val="24"/>
        </w:rPr>
        <w:t xml:space="preserve">Regards, </w:t>
      </w:r>
    </w:p>
    <w:p w14:paraId="6DE385E9" w14:textId="620DDAB5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  <w:r w:rsidRPr="0032470C">
        <w:rPr>
          <w:rFonts w:eastAsia="Times New Roman"/>
          <w:color w:val="333333"/>
          <w:sz w:val="24"/>
          <w:szCs w:val="24"/>
        </w:rPr>
        <w:t xml:space="preserve">Dr. Hyo Kyung Woo </w:t>
      </w:r>
    </w:p>
    <w:p w14:paraId="5A8818D4" w14:textId="253811C6" w:rsidR="00303DEA" w:rsidRPr="0032470C" w:rsidRDefault="00303DEA" w:rsidP="00303DEA">
      <w:pPr>
        <w:pStyle w:val="NoSpacing"/>
        <w:rPr>
          <w:rFonts w:eastAsia="Times New Roman"/>
          <w:color w:val="333333"/>
          <w:sz w:val="24"/>
          <w:szCs w:val="24"/>
        </w:rPr>
      </w:pPr>
      <w:r w:rsidRPr="0032470C">
        <w:rPr>
          <w:rFonts w:eastAsia="Times New Roman"/>
          <w:color w:val="333333"/>
          <w:sz w:val="24"/>
          <w:szCs w:val="24"/>
        </w:rPr>
        <w:t xml:space="preserve">Director of the Center for Undergraduate Research </w:t>
      </w:r>
    </w:p>
    <w:sectPr w:rsidR="00303DEA" w:rsidRPr="0032470C" w:rsidSect="00DA26B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6E5"/>
    <w:multiLevelType w:val="multilevel"/>
    <w:tmpl w:val="A3B6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7"/>
    <w:rsid w:val="00044397"/>
    <w:rsid w:val="00140194"/>
    <w:rsid w:val="00303DEA"/>
    <w:rsid w:val="0032470C"/>
    <w:rsid w:val="004B43F9"/>
    <w:rsid w:val="00642E39"/>
    <w:rsid w:val="00673267"/>
    <w:rsid w:val="009F24AB"/>
    <w:rsid w:val="00AC53B7"/>
    <w:rsid w:val="00DA26B9"/>
    <w:rsid w:val="00E3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B721"/>
  <w15:chartTrackingRefBased/>
  <w15:docId w15:val="{BBB874A1-78CE-4A80-8F89-25154A4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3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2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okyung.woo@ew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Woo, Hyo Kyung</dc:creator>
  <cp:keywords/>
  <dc:description/>
  <cp:lastModifiedBy>Woo, Hyo Kyung</cp:lastModifiedBy>
  <cp:revision>2</cp:revision>
  <cp:lastPrinted>2021-02-02T17:27:00Z</cp:lastPrinted>
  <dcterms:created xsi:type="dcterms:W3CDTF">2022-01-24T15:33:00Z</dcterms:created>
  <dcterms:modified xsi:type="dcterms:W3CDTF">2022-01-24T15:33:00Z</dcterms:modified>
</cp:coreProperties>
</file>